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ADC6E" w14:textId="77777777" w:rsidR="00B730A4" w:rsidRPr="00B730A4" w:rsidRDefault="00B730A4" w:rsidP="00B730A4">
      <w:pPr>
        <w:spacing w:after="0" w:line="240" w:lineRule="auto"/>
        <w:jc w:val="both"/>
      </w:pPr>
      <w:proofErr w:type="spellStart"/>
      <w:r w:rsidRPr="00B730A4">
        <w:t>Memperkenalkan</w:t>
      </w:r>
      <w:proofErr w:type="spellEnd"/>
      <w:r w:rsidRPr="00B730A4">
        <w:t xml:space="preserve"> </w:t>
      </w:r>
      <w:proofErr w:type="spellStart"/>
      <w:r w:rsidRPr="00B730A4">
        <w:t>sebuah</w:t>
      </w:r>
      <w:proofErr w:type="spellEnd"/>
      <w:r w:rsidRPr="00B730A4">
        <w:t xml:space="preserve"> </w:t>
      </w:r>
      <w:proofErr w:type="spellStart"/>
      <w:r w:rsidRPr="00B730A4">
        <w:t>terobosan</w:t>
      </w:r>
      <w:proofErr w:type="spellEnd"/>
      <w:r w:rsidRPr="00B730A4">
        <w:t xml:space="preserve"> </w:t>
      </w:r>
      <w:proofErr w:type="spellStart"/>
      <w:r w:rsidRPr="00B730A4">
        <w:t>dalam</w:t>
      </w:r>
      <w:proofErr w:type="spellEnd"/>
      <w:r w:rsidRPr="00B730A4">
        <w:t xml:space="preserve"> </w:t>
      </w:r>
      <w:proofErr w:type="spellStart"/>
      <w:r w:rsidRPr="00B730A4">
        <w:t>analisis</w:t>
      </w:r>
      <w:proofErr w:type="spellEnd"/>
      <w:r w:rsidRPr="00B730A4">
        <w:t xml:space="preserve"> elemental </w:t>
      </w:r>
      <w:proofErr w:type="spellStart"/>
      <w:r w:rsidRPr="00B730A4">
        <w:t>logam</w:t>
      </w:r>
      <w:proofErr w:type="spellEnd"/>
      <w:r w:rsidRPr="00B730A4">
        <w:t xml:space="preserve">, </w:t>
      </w:r>
      <w:proofErr w:type="spellStart"/>
      <w:r w:rsidRPr="00B730A4">
        <w:t>sebuah</w:t>
      </w:r>
      <w:proofErr w:type="spellEnd"/>
      <w:r w:rsidRPr="00B730A4">
        <w:t xml:space="preserve"> </w:t>
      </w:r>
      <w:r w:rsidRPr="00B730A4">
        <w:rPr>
          <w:i/>
          <w:iCs/>
        </w:rPr>
        <w:t>Optical Emission Spectrometer</w:t>
      </w:r>
      <w:r w:rsidRPr="00B730A4">
        <w:t xml:space="preserve"> (OES) </w:t>
      </w:r>
      <w:proofErr w:type="spellStart"/>
      <w:r w:rsidRPr="00B730A4">
        <w:t>berdesain</w:t>
      </w:r>
      <w:proofErr w:type="spellEnd"/>
      <w:r w:rsidRPr="00B730A4">
        <w:t xml:space="preserve"> </w:t>
      </w:r>
      <w:r w:rsidRPr="00B730A4">
        <w:rPr>
          <w:i/>
          <w:iCs/>
        </w:rPr>
        <w:t>benchtop</w:t>
      </w:r>
      <w:r w:rsidRPr="00B730A4">
        <w:t xml:space="preserve"> yang </w:t>
      </w:r>
      <w:proofErr w:type="spellStart"/>
      <w:r w:rsidRPr="00B730A4">
        <w:t>menggabungkan</w:t>
      </w:r>
      <w:proofErr w:type="spellEnd"/>
      <w:r w:rsidRPr="00B730A4">
        <w:t xml:space="preserve"> </w:t>
      </w:r>
      <w:proofErr w:type="spellStart"/>
      <w:r w:rsidRPr="00B730A4">
        <w:t>kekuatan</w:t>
      </w:r>
      <w:proofErr w:type="spellEnd"/>
      <w:r w:rsidRPr="00B730A4">
        <w:t xml:space="preserve"> </w:t>
      </w:r>
      <w:proofErr w:type="spellStart"/>
      <w:r w:rsidRPr="00B730A4">
        <w:t>analitis</w:t>
      </w:r>
      <w:proofErr w:type="spellEnd"/>
      <w:r w:rsidRPr="00B730A4">
        <w:t xml:space="preserve"> </w:t>
      </w:r>
      <w:proofErr w:type="spellStart"/>
      <w:r w:rsidRPr="00B730A4">
        <w:t>luar</w:t>
      </w:r>
      <w:proofErr w:type="spellEnd"/>
      <w:r w:rsidRPr="00B730A4">
        <w:t xml:space="preserve"> </w:t>
      </w:r>
      <w:proofErr w:type="spellStart"/>
      <w:r w:rsidRPr="00B730A4">
        <w:t>biasa</w:t>
      </w:r>
      <w:proofErr w:type="spellEnd"/>
      <w:r w:rsidRPr="00B730A4">
        <w:t xml:space="preserve"> </w:t>
      </w:r>
      <w:proofErr w:type="spellStart"/>
      <w:r w:rsidRPr="00B730A4">
        <w:t>dengan</w:t>
      </w:r>
      <w:proofErr w:type="spellEnd"/>
      <w:r w:rsidRPr="00B730A4">
        <w:t xml:space="preserve"> </w:t>
      </w:r>
      <w:proofErr w:type="spellStart"/>
      <w:r w:rsidRPr="00B730A4">
        <w:t>efisiensi</w:t>
      </w:r>
      <w:proofErr w:type="spellEnd"/>
      <w:r w:rsidRPr="00B730A4">
        <w:t xml:space="preserve"> </w:t>
      </w:r>
      <w:proofErr w:type="spellStart"/>
      <w:r w:rsidRPr="00B730A4">
        <w:t>ruang</w:t>
      </w:r>
      <w:proofErr w:type="spellEnd"/>
      <w:r w:rsidRPr="00B730A4">
        <w:t xml:space="preserve">. </w:t>
      </w:r>
      <w:proofErr w:type="spellStart"/>
      <w:r w:rsidRPr="00B730A4">
        <w:t>Instrumen</w:t>
      </w:r>
      <w:proofErr w:type="spellEnd"/>
      <w:r w:rsidRPr="00B730A4">
        <w:t xml:space="preserve"> </w:t>
      </w:r>
      <w:proofErr w:type="spellStart"/>
      <w:r w:rsidRPr="00B730A4">
        <w:t>ini</w:t>
      </w:r>
      <w:proofErr w:type="spellEnd"/>
      <w:r w:rsidRPr="00B730A4">
        <w:t xml:space="preserve"> </w:t>
      </w:r>
      <w:proofErr w:type="spellStart"/>
      <w:r w:rsidRPr="00B730A4">
        <w:t>adalah</w:t>
      </w:r>
      <w:proofErr w:type="spellEnd"/>
      <w:r w:rsidRPr="00B730A4">
        <w:t xml:space="preserve"> </w:t>
      </w:r>
      <w:proofErr w:type="spellStart"/>
      <w:r w:rsidRPr="00B730A4">
        <w:t>solusi</w:t>
      </w:r>
      <w:proofErr w:type="spellEnd"/>
      <w:r w:rsidRPr="00B730A4">
        <w:t xml:space="preserve"> </w:t>
      </w:r>
      <w:proofErr w:type="spellStart"/>
      <w:r w:rsidRPr="00B730A4">
        <w:t>andal</w:t>
      </w:r>
      <w:proofErr w:type="spellEnd"/>
      <w:r w:rsidRPr="00B730A4">
        <w:t xml:space="preserve"> </w:t>
      </w:r>
      <w:proofErr w:type="spellStart"/>
      <w:r w:rsidRPr="00B730A4">
        <w:t>untuk</w:t>
      </w:r>
      <w:proofErr w:type="spellEnd"/>
      <w:r w:rsidRPr="00B730A4">
        <w:t xml:space="preserve"> </w:t>
      </w:r>
      <w:proofErr w:type="spellStart"/>
      <w:r w:rsidRPr="00B730A4">
        <w:t>pabrik</w:t>
      </w:r>
      <w:proofErr w:type="spellEnd"/>
      <w:r w:rsidRPr="00B730A4">
        <w:t xml:space="preserve"> </w:t>
      </w:r>
      <w:proofErr w:type="spellStart"/>
      <w:r w:rsidRPr="00B730A4">
        <w:t>pengecoran</w:t>
      </w:r>
      <w:proofErr w:type="spellEnd"/>
      <w:r w:rsidRPr="00B730A4">
        <w:t xml:space="preserve">, </w:t>
      </w:r>
      <w:proofErr w:type="spellStart"/>
      <w:r w:rsidRPr="00B730A4">
        <w:t>industri</w:t>
      </w:r>
      <w:proofErr w:type="spellEnd"/>
      <w:r w:rsidRPr="00B730A4">
        <w:t xml:space="preserve"> </w:t>
      </w:r>
      <w:proofErr w:type="spellStart"/>
      <w:r w:rsidRPr="00B730A4">
        <w:t>fabrikasi</w:t>
      </w:r>
      <w:proofErr w:type="spellEnd"/>
      <w:r w:rsidRPr="00B730A4">
        <w:t xml:space="preserve"> </w:t>
      </w:r>
      <w:proofErr w:type="spellStart"/>
      <w:r w:rsidRPr="00B730A4">
        <w:t>logam</w:t>
      </w:r>
      <w:proofErr w:type="spellEnd"/>
      <w:r w:rsidRPr="00B730A4">
        <w:t xml:space="preserve">, </w:t>
      </w:r>
      <w:proofErr w:type="spellStart"/>
      <w:r w:rsidRPr="00B730A4">
        <w:t>laboratorium</w:t>
      </w:r>
      <w:proofErr w:type="spellEnd"/>
      <w:r w:rsidRPr="00B730A4">
        <w:t xml:space="preserve"> </w:t>
      </w:r>
      <w:proofErr w:type="spellStart"/>
      <w:r w:rsidRPr="00B730A4">
        <w:t>kontrol</w:t>
      </w:r>
      <w:proofErr w:type="spellEnd"/>
      <w:r w:rsidRPr="00B730A4">
        <w:t xml:space="preserve"> </w:t>
      </w:r>
      <w:proofErr w:type="spellStart"/>
      <w:r w:rsidRPr="00B730A4">
        <w:t>kualitas</w:t>
      </w:r>
      <w:proofErr w:type="spellEnd"/>
      <w:r w:rsidRPr="00B730A4">
        <w:t xml:space="preserve">, dan </w:t>
      </w:r>
      <w:proofErr w:type="spellStart"/>
      <w:r w:rsidRPr="00B730A4">
        <w:t>fasilitas</w:t>
      </w:r>
      <w:proofErr w:type="spellEnd"/>
      <w:r w:rsidRPr="00B730A4">
        <w:t xml:space="preserve"> </w:t>
      </w:r>
      <w:proofErr w:type="spellStart"/>
      <w:r w:rsidRPr="00B730A4">
        <w:t>daur</w:t>
      </w:r>
      <w:proofErr w:type="spellEnd"/>
      <w:r w:rsidRPr="00B730A4">
        <w:t xml:space="preserve"> </w:t>
      </w:r>
      <w:proofErr w:type="spellStart"/>
      <w:r w:rsidRPr="00B730A4">
        <w:t>ulang</w:t>
      </w:r>
      <w:proofErr w:type="spellEnd"/>
      <w:r w:rsidRPr="00B730A4">
        <w:t xml:space="preserve"> yang </w:t>
      </w:r>
      <w:proofErr w:type="spellStart"/>
      <w:r w:rsidRPr="00B730A4">
        <w:t>membutuhkan</w:t>
      </w:r>
      <w:proofErr w:type="spellEnd"/>
      <w:r w:rsidRPr="00B730A4">
        <w:t xml:space="preserve"> </w:t>
      </w:r>
      <w:proofErr w:type="spellStart"/>
      <w:r w:rsidRPr="00B730A4">
        <w:t>identifikasi</w:t>
      </w:r>
      <w:proofErr w:type="spellEnd"/>
      <w:r w:rsidRPr="00B730A4">
        <w:t xml:space="preserve"> </w:t>
      </w:r>
      <w:proofErr w:type="spellStart"/>
      <w:r w:rsidRPr="00B730A4">
        <w:t>komposisi</w:t>
      </w:r>
      <w:proofErr w:type="spellEnd"/>
      <w:r w:rsidRPr="00B730A4">
        <w:t xml:space="preserve"> </w:t>
      </w:r>
      <w:proofErr w:type="spellStart"/>
      <w:r w:rsidRPr="00B730A4">
        <w:t>kimia</w:t>
      </w:r>
      <w:proofErr w:type="spellEnd"/>
      <w:r w:rsidRPr="00B730A4">
        <w:t xml:space="preserve"> </w:t>
      </w:r>
      <w:proofErr w:type="spellStart"/>
      <w:r w:rsidRPr="00B730A4">
        <w:t>secara</w:t>
      </w:r>
      <w:proofErr w:type="spellEnd"/>
      <w:r w:rsidRPr="00B730A4">
        <w:t xml:space="preserve"> </w:t>
      </w:r>
      <w:proofErr w:type="spellStart"/>
      <w:r w:rsidRPr="00B730A4">
        <w:t>cepat</w:t>
      </w:r>
      <w:proofErr w:type="spellEnd"/>
      <w:r w:rsidRPr="00B730A4">
        <w:t xml:space="preserve"> dan </w:t>
      </w:r>
      <w:proofErr w:type="spellStart"/>
      <w:r w:rsidRPr="00B730A4">
        <w:t>akurat</w:t>
      </w:r>
      <w:proofErr w:type="spellEnd"/>
      <w:r w:rsidRPr="00B730A4">
        <w:t xml:space="preserve">. </w:t>
      </w:r>
      <w:proofErr w:type="spellStart"/>
      <w:r w:rsidRPr="00B730A4">
        <w:t>Dengan</w:t>
      </w:r>
      <w:proofErr w:type="spellEnd"/>
      <w:r w:rsidRPr="00B730A4">
        <w:t xml:space="preserve"> </w:t>
      </w:r>
      <w:proofErr w:type="spellStart"/>
      <w:r w:rsidRPr="00B730A4">
        <w:t>waktu</w:t>
      </w:r>
      <w:proofErr w:type="spellEnd"/>
      <w:r w:rsidRPr="00B730A4">
        <w:t xml:space="preserve"> </w:t>
      </w:r>
      <w:proofErr w:type="spellStart"/>
      <w:r w:rsidRPr="00B730A4">
        <w:t>pengujian</w:t>
      </w:r>
      <w:proofErr w:type="spellEnd"/>
      <w:r w:rsidRPr="00B730A4">
        <w:t xml:space="preserve"> rata </w:t>
      </w:r>
      <w:proofErr w:type="spellStart"/>
      <w:r w:rsidRPr="00B730A4">
        <w:t>rata</w:t>
      </w:r>
      <w:proofErr w:type="spellEnd"/>
      <w:r w:rsidRPr="00B730A4">
        <w:t xml:space="preserve"> </w:t>
      </w:r>
      <w:proofErr w:type="spellStart"/>
      <w:r w:rsidRPr="00B730A4">
        <w:t>hanya</w:t>
      </w:r>
      <w:proofErr w:type="spellEnd"/>
      <w:r w:rsidRPr="00B730A4">
        <w:t xml:space="preserve"> 25 </w:t>
      </w:r>
      <w:proofErr w:type="spellStart"/>
      <w:r w:rsidRPr="00B730A4">
        <w:t>detik</w:t>
      </w:r>
      <w:proofErr w:type="spellEnd"/>
      <w:r w:rsidRPr="00B730A4">
        <w:t xml:space="preserve">, Anda </w:t>
      </w:r>
      <w:proofErr w:type="spellStart"/>
      <w:r w:rsidRPr="00B730A4">
        <w:t>dapat</w:t>
      </w:r>
      <w:proofErr w:type="spellEnd"/>
      <w:r w:rsidRPr="00B730A4">
        <w:t xml:space="preserve"> </w:t>
      </w:r>
      <w:proofErr w:type="spellStart"/>
      <w:r w:rsidRPr="00B730A4">
        <w:t>secara</w:t>
      </w:r>
      <w:proofErr w:type="spellEnd"/>
      <w:r w:rsidRPr="00B730A4">
        <w:t xml:space="preserve"> dramatis </w:t>
      </w:r>
      <w:proofErr w:type="spellStart"/>
      <w:r w:rsidRPr="00B730A4">
        <w:t>mempercepat</w:t>
      </w:r>
      <w:proofErr w:type="spellEnd"/>
      <w:r w:rsidRPr="00B730A4">
        <w:t xml:space="preserve"> proses </w:t>
      </w:r>
      <w:proofErr w:type="spellStart"/>
      <w:r w:rsidRPr="00B730A4">
        <w:t>verifikasi</w:t>
      </w:r>
      <w:proofErr w:type="spellEnd"/>
      <w:r w:rsidRPr="00B730A4">
        <w:t xml:space="preserve"> material, </w:t>
      </w:r>
      <w:proofErr w:type="spellStart"/>
      <w:r w:rsidRPr="00B730A4">
        <w:t>memastikan</w:t>
      </w:r>
      <w:proofErr w:type="spellEnd"/>
      <w:r w:rsidRPr="00B730A4">
        <w:t xml:space="preserve"> </w:t>
      </w:r>
      <w:proofErr w:type="spellStart"/>
      <w:r w:rsidRPr="00B730A4">
        <w:t>setiap</w:t>
      </w:r>
      <w:proofErr w:type="spellEnd"/>
      <w:r w:rsidRPr="00B730A4">
        <w:t xml:space="preserve"> </w:t>
      </w:r>
      <w:proofErr w:type="spellStart"/>
      <w:r w:rsidRPr="00B730A4">
        <w:t>produk</w:t>
      </w:r>
      <w:proofErr w:type="spellEnd"/>
      <w:r w:rsidRPr="00B730A4">
        <w:t xml:space="preserve"> </w:t>
      </w:r>
      <w:proofErr w:type="spellStart"/>
      <w:r w:rsidRPr="00B730A4">
        <w:t>memenuhi</w:t>
      </w:r>
      <w:proofErr w:type="spellEnd"/>
      <w:r w:rsidRPr="00B730A4">
        <w:t xml:space="preserve"> </w:t>
      </w:r>
      <w:proofErr w:type="spellStart"/>
      <w:r w:rsidRPr="00B730A4">
        <w:t>spesifikasi</w:t>
      </w:r>
      <w:proofErr w:type="spellEnd"/>
      <w:r w:rsidRPr="00B730A4">
        <w:t xml:space="preserve"> yang paling </w:t>
      </w:r>
      <w:proofErr w:type="spellStart"/>
      <w:r w:rsidRPr="00B730A4">
        <w:t>ketat</w:t>
      </w:r>
      <w:proofErr w:type="spellEnd"/>
      <w:r w:rsidRPr="00B730A4">
        <w:t xml:space="preserve"> </w:t>
      </w:r>
      <w:proofErr w:type="spellStart"/>
      <w:r w:rsidRPr="00B730A4">
        <w:t>sekalipun</w:t>
      </w:r>
      <w:proofErr w:type="spellEnd"/>
      <w:r w:rsidRPr="00B730A4">
        <w:t>.</w:t>
      </w:r>
    </w:p>
    <w:p w14:paraId="1AF744BA" w14:textId="77777777" w:rsidR="00B730A4" w:rsidRPr="00B730A4" w:rsidRDefault="00B730A4" w:rsidP="00B730A4">
      <w:pPr>
        <w:spacing w:after="0" w:line="240" w:lineRule="auto"/>
        <w:jc w:val="both"/>
      </w:pPr>
      <w:r w:rsidRPr="00B730A4">
        <w:t xml:space="preserve">Inti </w:t>
      </w:r>
      <w:proofErr w:type="spellStart"/>
      <w:r w:rsidRPr="00B730A4">
        <w:t>dari</w:t>
      </w:r>
      <w:proofErr w:type="spellEnd"/>
      <w:r w:rsidRPr="00B730A4">
        <w:t xml:space="preserve"> </w:t>
      </w:r>
      <w:proofErr w:type="spellStart"/>
      <w:r w:rsidRPr="00B730A4">
        <w:t>kinerja</w:t>
      </w:r>
      <w:proofErr w:type="spellEnd"/>
      <w:r w:rsidRPr="00B730A4">
        <w:t xml:space="preserve"> superior </w:t>
      </w:r>
      <w:proofErr w:type="spellStart"/>
      <w:r w:rsidRPr="00B730A4">
        <w:t>instrumen</w:t>
      </w:r>
      <w:proofErr w:type="spellEnd"/>
      <w:r w:rsidRPr="00B730A4">
        <w:t xml:space="preserve"> </w:t>
      </w:r>
      <w:proofErr w:type="spellStart"/>
      <w:r w:rsidRPr="00B730A4">
        <w:t>ini</w:t>
      </w:r>
      <w:proofErr w:type="spellEnd"/>
      <w:r w:rsidRPr="00B730A4">
        <w:t xml:space="preserve"> </w:t>
      </w:r>
      <w:proofErr w:type="spellStart"/>
      <w:r w:rsidRPr="00B730A4">
        <w:t>adalah</w:t>
      </w:r>
      <w:proofErr w:type="spellEnd"/>
      <w:r w:rsidRPr="00B730A4">
        <w:t xml:space="preserve"> </w:t>
      </w:r>
      <w:proofErr w:type="spellStart"/>
      <w:r w:rsidRPr="00B730A4">
        <w:t>sistem</w:t>
      </w:r>
      <w:proofErr w:type="spellEnd"/>
      <w:r w:rsidRPr="00B730A4">
        <w:t xml:space="preserve"> </w:t>
      </w:r>
      <w:proofErr w:type="spellStart"/>
      <w:r w:rsidRPr="00B730A4">
        <w:t>optik</w:t>
      </w:r>
      <w:proofErr w:type="spellEnd"/>
      <w:r w:rsidRPr="00B730A4">
        <w:t xml:space="preserve"> </w:t>
      </w:r>
      <w:proofErr w:type="spellStart"/>
      <w:r w:rsidRPr="00B730A4">
        <w:t>vakum</w:t>
      </w:r>
      <w:proofErr w:type="spellEnd"/>
      <w:r w:rsidRPr="00B730A4">
        <w:t xml:space="preserve"> </w:t>
      </w:r>
      <w:proofErr w:type="spellStart"/>
      <w:r w:rsidRPr="00B730A4">
        <w:t>penuh</w:t>
      </w:r>
      <w:proofErr w:type="spellEnd"/>
      <w:r w:rsidRPr="00B730A4">
        <w:t xml:space="preserve"> </w:t>
      </w:r>
      <w:proofErr w:type="spellStart"/>
      <w:r w:rsidRPr="00B730A4">
        <w:t>dengan</w:t>
      </w:r>
      <w:proofErr w:type="spellEnd"/>
      <w:r w:rsidRPr="00B730A4">
        <w:t xml:space="preserve"> </w:t>
      </w:r>
      <w:proofErr w:type="spellStart"/>
      <w:r w:rsidRPr="00B730A4">
        <w:t>konstruksi</w:t>
      </w:r>
      <w:proofErr w:type="spellEnd"/>
      <w:r w:rsidRPr="00B730A4">
        <w:t xml:space="preserve"> Paschen Runge. Desain </w:t>
      </w:r>
      <w:proofErr w:type="spellStart"/>
      <w:r w:rsidRPr="00B730A4">
        <w:t>canggih</w:t>
      </w:r>
      <w:proofErr w:type="spellEnd"/>
      <w:r w:rsidRPr="00B730A4">
        <w:t xml:space="preserve"> </w:t>
      </w:r>
      <w:proofErr w:type="spellStart"/>
      <w:r w:rsidRPr="00B730A4">
        <w:t>ini</w:t>
      </w:r>
      <w:proofErr w:type="spellEnd"/>
      <w:r w:rsidRPr="00B730A4">
        <w:t xml:space="preserve"> </w:t>
      </w:r>
      <w:proofErr w:type="spellStart"/>
      <w:r w:rsidRPr="00B730A4">
        <w:t>menjamin</w:t>
      </w:r>
      <w:proofErr w:type="spellEnd"/>
      <w:r w:rsidRPr="00B730A4">
        <w:t xml:space="preserve"> </w:t>
      </w:r>
      <w:proofErr w:type="spellStart"/>
      <w:r w:rsidRPr="00B730A4">
        <w:t>stabilitas</w:t>
      </w:r>
      <w:proofErr w:type="spellEnd"/>
      <w:r w:rsidRPr="00B730A4">
        <w:t xml:space="preserve"> </w:t>
      </w:r>
      <w:proofErr w:type="spellStart"/>
      <w:r w:rsidRPr="00B730A4">
        <w:t>jangka</w:t>
      </w:r>
      <w:proofErr w:type="spellEnd"/>
      <w:r w:rsidRPr="00B730A4">
        <w:t xml:space="preserve"> </w:t>
      </w:r>
      <w:proofErr w:type="spellStart"/>
      <w:r w:rsidRPr="00B730A4">
        <w:t>panjang</w:t>
      </w:r>
      <w:proofErr w:type="spellEnd"/>
      <w:r w:rsidRPr="00B730A4">
        <w:t xml:space="preserve"> dan </w:t>
      </w:r>
      <w:proofErr w:type="spellStart"/>
      <w:r w:rsidRPr="00B730A4">
        <w:t>sensitivitas</w:t>
      </w:r>
      <w:proofErr w:type="spellEnd"/>
      <w:r w:rsidRPr="00B730A4">
        <w:t xml:space="preserve"> </w:t>
      </w:r>
      <w:proofErr w:type="spellStart"/>
      <w:r w:rsidRPr="00B730A4">
        <w:t>deteksi</w:t>
      </w:r>
      <w:proofErr w:type="spellEnd"/>
      <w:r w:rsidRPr="00B730A4">
        <w:t xml:space="preserve"> yang superior di </w:t>
      </w:r>
      <w:proofErr w:type="spellStart"/>
      <w:r w:rsidRPr="00B730A4">
        <w:t>seluruh</w:t>
      </w:r>
      <w:proofErr w:type="spellEnd"/>
      <w:r w:rsidRPr="00B730A4">
        <w:t xml:space="preserve"> </w:t>
      </w:r>
      <w:proofErr w:type="spellStart"/>
      <w:r w:rsidRPr="00B730A4">
        <w:t>rentang</w:t>
      </w:r>
      <w:proofErr w:type="spellEnd"/>
      <w:r w:rsidRPr="00B730A4">
        <w:t xml:space="preserve"> </w:t>
      </w:r>
      <w:proofErr w:type="spellStart"/>
      <w:r w:rsidRPr="00B730A4">
        <w:t>panjang</w:t>
      </w:r>
      <w:proofErr w:type="spellEnd"/>
      <w:r w:rsidRPr="00B730A4">
        <w:t xml:space="preserve"> </w:t>
      </w:r>
      <w:proofErr w:type="spellStart"/>
      <w:r w:rsidRPr="00B730A4">
        <w:t>gelombang</w:t>
      </w:r>
      <w:proofErr w:type="spellEnd"/>
      <w:r w:rsidRPr="00B730A4">
        <w:t xml:space="preserve"> yang </w:t>
      </w:r>
      <w:proofErr w:type="spellStart"/>
      <w:r w:rsidRPr="00B730A4">
        <w:t>luas</w:t>
      </w:r>
      <w:proofErr w:type="spellEnd"/>
      <w:r w:rsidRPr="00B730A4">
        <w:t xml:space="preserve"> </w:t>
      </w:r>
      <w:proofErr w:type="spellStart"/>
      <w:r w:rsidRPr="00B730A4">
        <w:t>dari</w:t>
      </w:r>
      <w:proofErr w:type="spellEnd"/>
      <w:r w:rsidRPr="00B730A4">
        <w:t xml:space="preserve"> 130 </w:t>
      </w:r>
      <w:proofErr w:type="spellStart"/>
      <w:r w:rsidRPr="00B730A4">
        <w:t>hingga</w:t>
      </w:r>
      <w:proofErr w:type="spellEnd"/>
      <w:r w:rsidRPr="00B730A4">
        <w:t xml:space="preserve"> 800 nm. </w:t>
      </w:r>
      <w:proofErr w:type="spellStart"/>
      <w:r w:rsidRPr="00B730A4">
        <w:t>Dilengkapi</w:t>
      </w:r>
      <w:proofErr w:type="spellEnd"/>
      <w:r w:rsidRPr="00B730A4">
        <w:t xml:space="preserve"> </w:t>
      </w:r>
      <w:proofErr w:type="spellStart"/>
      <w:r w:rsidRPr="00B730A4">
        <w:t>dengan</w:t>
      </w:r>
      <w:proofErr w:type="spellEnd"/>
      <w:r w:rsidRPr="00B730A4">
        <w:t xml:space="preserve"> </w:t>
      </w:r>
      <w:proofErr w:type="spellStart"/>
      <w:r w:rsidRPr="00B730A4">
        <w:t>detektor</w:t>
      </w:r>
      <w:proofErr w:type="spellEnd"/>
      <w:r w:rsidRPr="00B730A4">
        <w:t xml:space="preserve"> CCD Array </w:t>
      </w:r>
      <w:proofErr w:type="spellStart"/>
      <w:r w:rsidRPr="00B730A4">
        <w:t>berkinerja</w:t>
      </w:r>
      <w:proofErr w:type="spellEnd"/>
      <w:r w:rsidRPr="00B730A4">
        <w:t xml:space="preserve"> </w:t>
      </w:r>
      <w:proofErr w:type="spellStart"/>
      <w:r w:rsidRPr="00B730A4">
        <w:t>tinggi</w:t>
      </w:r>
      <w:proofErr w:type="spellEnd"/>
      <w:r w:rsidRPr="00B730A4">
        <w:t xml:space="preserve">, </w:t>
      </w:r>
      <w:proofErr w:type="spellStart"/>
      <w:r w:rsidRPr="00B730A4">
        <w:t>spektrometer</w:t>
      </w:r>
      <w:proofErr w:type="spellEnd"/>
      <w:r w:rsidRPr="00B730A4">
        <w:t xml:space="preserve"> </w:t>
      </w:r>
      <w:proofErr w:type="spellStart"/>
      <w:r w:rsidRPr="00B730A4">
        <w:t>ini</w:t>
      </w:r>
      <w:proofErr w:type="spellEnd"/>
      <w:r w:rsidRPr="00B730A4">
        <w:t xml:space="preserve"> </w:t>
      </w:r>
      <w:proofErr w:type="spellStart"/>
      <w:r w:rsidRPr="00B730A4">
        <w:t>mampu</w:t>
      </w:r>
      <w:proofErr w:type="spellEnd"/>
      <w:r w:rsidRPr="00B730A4">
        <w:t xml:space="preserve"> </w:t>
      </w:r>
      <w:proofErr w:type="spellStart"/>
      <w:r w:rsidRPr="00B730A4">
        <w:t>menangkap</w:t>
      </w:r>
      <w:proofErr w:type="spellEnd"/>
      <w:r w:rsidRPr="00B730A4">
        <w:t xml:space="preserve"> dan </w:t>
      </w:r>
      <w:proofErr w:type="spellStart"/>
      <w:r w:rsidRPr="00B730A4">
        <w:t>menganalisis</w:t>
      </w:r>
      <w:proofErr w:type="spellEnd"/>
      <w:r w:rsidRPr="00B730A4">
        <w:t xml:space="preserve"> </w:t>
      </w:r>
      <w:proofErr w:type="spellStart"/>
      <w:r w:rsidRPr="00B730A4">
        <w:t>spektrum</w:t>
      </w:r>
      <w:proofErr w:type="spellEnd"/>
      <w:r w:rsidRPr="00B730A4">
        <w:t xml:space="preserve"> </w:t>
      </w:r>
      <w:proofErr w:type="spellStart"/>
      <w:r w:rsidRPr="00B730A4">
        <w:t>emisi</w:t>
      </w:r>
      <w:proofErr w:type="spellEnd"/>
      <w:r w:rsidRPr="00B730A4">
        <w:t xml:space="preserve"> </w:t>
      </w:r>
      <w:proofErr w:type="spellStart"/>
      <w:r w:rsidRPr="00B730A4">
        <w:t>dari</w:t>
      </w:r>
      <w:proofErr w:type="spellEnd"/>
      <w:r w:rsidRPr="00B730A4">
        <w:t xml:space="preserve"> </w:t>
      </w:r>
      <w:proofErr w:type="spellStart"/>
      <w:r w:rsidRPr="00B730A4">
        <w:t>berbagai</w:t>
      </w:r>
      <w:proofErr w:type="spellEnd"/>
      <w:r w:rsidRPr="00B730A4">
        <w:t xml:space="preserve"> </w:t>
      </w:r>
      <w:proofErr w:type="spellStart"/>
      <w:r w:rsidRPr="00B730A4">
        <w:t>macam</w:t>
      </w:r>
      <w:proofErr w:type="spellEnd"/>
      <w:r w:rsidRPr="00B730A4">
        <w:t xml:space="preserve"> </w:t>
      </w:r>
      <w:proofErr w:type="spellStart"/>
      <w:r w:rsidRPr="00B730A4">
        <w:t>elemen</w:t>
      </w:r>
      <w:proofErr w:type="spellEnd"/>
      <w:r w:rsidRPr="00B730A4">
        <w:t xml:space="preserve"> </w:t>
      </w:r>
      <w:proofErr w:type="spellStart"/>
      <w:r w:rsidRPr="00B730A4">
        <w:t>dalam</w:t>
      </w:r>
      <w:proofErr w:type="spellEnd"/>
      <w:r w:rsidRPr="00B730A4">
        <w:t xml:space="preserve"> </w:t>
      </w:r>
      <w:proofErr w:type="spellStart"/>
      <w:r w:rsidRPr="00B730A4">
        <w:t>matriks</w:t>
      </w:r>
      <w:proofErr w:type="spellEnd"/>
      <w:r w:rsidRPr="00B730A4">
        <w:t xml:space="preserve"> </w:t>
      </w:r>
      <w:proofErr w:type="spellStart"/>
      <w:r w:rsidRPr="00B730A4">
        <w:t>substrat</w:t>
      </w:r>
      <w:proofErr w:type="spellEnd"/>
      <w:r w:rsidRPr="00B730A4">
        <w:t xml:space="preserve"> yang </w:t>
      </w:r>
      <w:proofErr w:type="spellStart"/>
      <w:r w:rsidRPr="00B730A4">
        <w:t>berbeda</w:t>
      </w:r>
      <w:proofErr w:type="spellEnd"/>
      <w:r w:rsidRPr="00B730A4">
        <w:t xml:space="preserve">, </w:t>
      </w:r>
      <w:proofErr w:type="spellStart"/>
      <w:r w:rsidRPr="00B730A4">
        <w:t>termasuk</w:t>
      </w:r>
      <w:proofErr w:type="spellEnd"/>
      <w:r w:rsidRPr="00B730A4">
        <w:t xml:space="preserve"> </w:t>
      </w:r>
      <w:proofErr w:type="spellStart"/>
      <w:r w:rsidRPr="00B730A4">
        <w:t>Besi</w:t>
      </w:r>
      <w:proofErr w:type="spellEnd"/>
      <w:r w:rsidRPr="00B730A4">
        <w:t xml:space="preserve"> (Fe), Aluminium (Al), </w:t>
      </w:r>
      <w:proofErr w:type="spellStart"/>
      <w:r w:rsidRPr="00B730A4">
        <w:t>Tembaga</w:t>
      </w:r>
      <w:proofErr w:type="spellEnd"/>
      <w:r w:rsidRPr="00B730A4">
        <w:t xml:space="preserve"> (Cu), Nikel (Ni), Titanium (Ti), dan </w:t>
      </w:r>
      <w:proofErr w:type="spellStart"/>
      <w:r w:rsidRPr="00B730A4">
        <w:t>banyak</w:t>
      </w:r>
      <w:proofErr w:type="spellEnd"/>
      <w:r w:rsidRPr="00B730A4">
        <w:t xml:space="preserve"> </w:t>
      </w:r>
      <w:proofErr w:type="spellStart"/>
      <w:r w:rsidRPr="00B730A4">
        <w:t>lagi</w:t>
      </w:r>
      <w:proofErr w:type="spellEnd"/>
      <w:r w:rsidRPr="00B730A4">
        <w:t>.</w:t>
      </w:r>
    </w:p>
    <w:p w14:paraId="1B14421A" w14:textId="77777777" w:rsidR="00B730A4" w:rsidRPr="00B730A4" w:rsidRDefault="00B730A4" w:rsidP="00B730A4">
      <w:pPr>
        <w:spacing w:after="0" w:line="240" w:lineRule="auto"/>
        <w:jc w:val="both"/>
      </w:pPr>
      <w:proofErr w:type="spellStart"/>
      <w:r w:rsidRPr="00B730A4">
        <w:t>Teknologi</w:t>
      </w:r>
      <w:proofErr w:type="spellEnd"/>
      <w:r w:rsidRPr="00B730A4">
        <w:t xml:space="preserve"> </w:t>
      </w:r>
      <w:proofErr w:type="spellStart"/>
      <w:r w:rsidRPr="00B730A4">
        <w:t>inovatif</w:t>
      </w:r>
      <w:proofErr w:type="spellEnd"/>
      <w:r w:rsidRPr="00B730A4">
        <w:t xml:space="preserve"> </w:t>
      </w:r>
      <w:proofErr w:type="spellStart"/>
      <w:r w:rsidRPr="00B730A4">
        <w:t>menjadi</w:t>
      </w:r>
      <w:proofErr w:type="spellEnd"/>
      <w:r w:rsidRPr="00B730A4">
        <w:t xml:space="preserve"> </w:t>
      </w:r>
      <w:proofErr w:type="spellStart"/>
      <w:r w:rsidRPr="00B730A4">
        <w:t>tulang</w:t>
      </w:r>
      <w:proofErr w:type="spellEnd"/>
      <w:r w:rsidRPr="00B730A4">
        <w:t xml:space="preserve"> </w:t>
      </w:r>
      <w:proofErr w:type="spellStart"/>
      <w:r w:rsidRPr="00B730A4">
        <w:t>punggung</w:t>
      </w:r>
      <w:proofErr w:type="spellEnd"/>
      <w:r w:rsidRPr="00B730A4">
        <w:t xml:space="preserve"> </w:t>
      </w:r>
      <w:proofErr w:type="spellStart"/>
      <w:r w:rsidRPr="00B730A4">
        <w:t>dari</w:t>
      </w:r>
      <w:proofErr w:type="spellEnd"/>
      <w:r w:rsidRPr="00B730A4">
        <w:t xml:space="preserve"> </w:t>
      </w:r>
      <w:proofErr w:type="spellStart"/>
      <w:r w:rsidRPr="00B730A4">
        <w:t>setiap</w:t>
      </w:r>
      <w:proofErr w:type="spellEnd"/>
      <w:r w:rsidRPr="00B730A4">
        <w:t xml:space="preserve"> </w:t>
      </w:r>
      <w:proofErr w:type="spellStart"/>
      <w:r w:rsidRPr="00B730A4">
        <w:t>pengukuran</w:t>
      </w:r>
      <w:proofErr w:type="spellEnd"/>
      <w:r w:rsidRPr="00B730A4">
        <w:t xml:space="preserve"> yang </w:t>
      </w:r>
      <w:proofErr w:type="spellStart"/>
      <w:r w:rsidRPr="00B730A4">
        <w:t>akurat</w:t>
      </w:r>
      <w:proofErr w:type="spellEnd"/>
      <w:r w:rsidRPr="00B730A4">
        <w:t xml:space="preserve">. </w:t>
      </w:r>
      <w:proofErr w:type="spellStart"/>
      <w:r w:rsidRPr="00B730A4">
        <w:t>Dengan</w:t>
      </w:r>
      <w:proofErr w:type="spellEnd"/>
      <w:r w:rsidRPr="00B730A4">
        <w:t xml:space="preserve"> </w:t>
      </w:r>
      <w:proofErr w:type="spellStart"/>
      <w:r w:rsidRPr="00B730A4">
        <w:t>teknologi</w:t>
      </w:r>
      <w:proofErr w:type="spellEnd"/>
      <w:r w:rsidRPr="00B730A4">
        <w:t xml:space="preserve"> </w:t>
      </w:r>
      <w:proofErr w:type="spellStart"/>
      <w:r w:rsidRPr="00B730A4">
        <w:t>pra</w:t>
      </w:r>
      <w:proofErr w:type="spellEnd"/>
      <w:r w:rsidRPr="00B730A4">
        <w:t xml:space="preserve"> </w:t>
      </w:r>
      <w:proofErr w:type="spellStart"/>
      <w:r w:rsidRPr="00B730A4">
        <w:t>pembakaran</w:t>
      </w:r>
      <w:proofErr w:type="spellEnd"/>
      <w:r w:rsidRPr="00B730A4">
        <w:t xml:space="preserve"> </w:t>
      </w:r>
      <w:proofErr w:type="spellStart"/>
      <w:r w:rsidRPr="00B730A4">
        <w:t>energi</w:t>
      </w:r>
      <w:proofErr w:type="spellEnd"/>
      <w:r w:rsidRPr="00B730A4">
        <w:t xml:space="preserve"> </w:t>
      </w:r>
      <w:proofErr w:type="spellStart"/>
      <w:r w:rsidRPr="00B730A4">
        <w:t>tinggi</w:t>
      </w:r>
      <w:proofErr w:type="spellEnd"/>
      <w:r w:rsidRPr="00B730A4">
        <w:t xml:space="preserve"> (HEPS) dan </w:t>
      </w:r>
      <w:proofErr w:type="spellStart"/>
      <w:r w:rsidRPr="00B730A4">
        <w:t>sumber</w:t>
      </w:r>
      <w:proofErr w:type="spellEnd"/>
      <w:r w:rsidRPr="00B730A4">
        <w:t xml:space="preserve"> </w:t>
      </w:r>
      <w:proofErr w:type="spellStart"/>
      <w:r w:rsidRPr="00B730A4">
        <w:t>cahaya</w:t>
      </w:r>
      <w:proofErr w:type="spellEnd"/>
      <w:r w:rsidRPr="00B730A4">
        <w:t xml:space="preserve"> digital </w:t>
      </w:r>
      <w:proofErr w:type="spellStart"/>
      <w:r w:rsidRPr="00B730A4">
        <w:t>baru</w:t>
      </w:r>
      <w:proofErr w:type="spellEnd"/>
      <w:r w:rsidRPr="00B730A4">
        <w:t xml:space="preserve"> yang </w:t>
      </w:r>
      <w:proofErr w:type="spellStart"/>
      <w:r w:rsidRPr="00B730A4">
        <w:t>dapat</w:t>
      </w:r>
      <w:proofErr w:type="spellEnd"/>
      <w:r w:rsidRPr="00B730A4">
        <w:t xml:space="preserve"> </w:t>
      </w:r>
      <w:proofErr w:type="spellStart"/>
      <w:r w:rsidRPr="00B730A4">
        <w:t>disesuaikan</w:t>
      </w:r>
      <w:proofErr w:type="spellEnd"/>
      <w:r w:rsidRPr="00B730A4">
        <w:t xml:space="preserve">, </w:t>
      </w:r>
      <w:proofErr w:type="spellStart"/>
      <w:r w:rsidRPr="00B730A4">
        <w:t>instrumen</w:t>
      </w:r>
      <w:proofErr w:type="spellEnd"/>
      <w:r w:rsidRPr="00B730A4">
        <w:t xml:space="preserve"> </w:t>
      </w:r>
      <w:proofErr w:type="spellStart"/>
      <w:r w:rsidRPr="00B730A4">
        <w:t>ini</w:t>
      </w:r>
      <w:proofErr w:type="spellEnd"/>
      <w:r w:rsidRPr="00B730A4">
        <w:t xml:space="preserve"> </w:t>
      </w:r>
      <w:proofErr w:type="spellStart"/>
      <w:r w:rsidRPr="00B730A4">
        <w:t>memastikan</w:t>
      </w:r>
      <w:proofErr w:type="spellEnd"/>
      <w:r w:rsidRPr="00B730A4">
        <w:t xml:space="preserve"> </w:t>
      </w:r>
      <w:proofErr w:type="spellStart"/>
      <w:r w:rsidRPr="00B730A4">
        <w:t>eksitasi</w:t>
      </w:r>
      <w:proofErr w:type="spellEnd"/>
      <w:r w:rsidRPr="00B730A4">
        <w:t xml:space="preserve"> </w:t>
      </w:r>
      <w:proofErr w:type="spellStart"/>
      <w:r w:rsidRPr="00B730A4">
        <w:t>sampel</w:t>
      </w:r>
      <w:proofErr w:type="spellEnd"/>
      <w:r w:rsidRPr="00B730A4">
        <w:t xml:space="preserve"> yang optimal dan </w:t>
      </w:r>
      <w:proofErr w:type="spellStart"/>
      <w:r w:rsidRPr="00B730A4">
        <w:t>stabil</w:t>
      </w:r>
      <w:proofErr w:type="spellEnd"/>
      <w:r w:rsidRPr="00B730A4">
        <w:t xml:space="preserve">. Hal </w:t>
      </w:r>
      <w:proofErr w:type="spellStart"/>
      <w:r w:rsidRPr="00B730A4">
        <w:t>ini</w:t>
      </w:r>
      <w:proofErr w:type="spellEnd"/>
      <w:r w:rsidRPr="00B730A4">
        <w:t xml:space="preserve"> </w:t>
      </w:r>
      <w:proofErr w:type="spellStart"/>
      <w:r w:rsidRPr="00B730A4">
        <w:t>menghasilkan</w:t>
      </w:r>
      <w:proofErr w:type="spellEnd"/>
      <w:r w:rsidRPr="00B730A4">
        <w:t xml:space="preserve"> data yang sangat </w:t>
      </w:r>
      <w:proofErr w:type="spellStart"/>
      <w:r w:rsidRPr="00B730A4">
        <w:t>dapat</w:t>
      </w:r>
      <w:proofErr w:type="spellEnd"/>
      <w:r w:rsidRPr="00B730A4">
        <w:t xml:space="preserve"> </w:t>
      </w:r>
      <w:proofErr w:type="spellStart"/>
      <w:r w:rsidRPr="00B730A4">
        <w:t>diulang</w:t>
      </w:r>
      <w:proofErr w:type="spellEnd"/>
      <w:r w:rsidRPr="00B730A4">
        <w:t xml:space="preserve"> dan </w:t>
      </w:r>
      <w:proofErr w:type="spellStart"/>
      <w:r w:rsidRPr="00B730A4">
        <w:t>akurat</w:t>
      </w:r>
      <w:proofErr w:type="spellEnd"/>
      <w:r w:rsidRPr="00B730A4">
        <w:t xml:space="preserve"> </w:t>
      </w:r>
      <w:proofErr w:type="spellStart"/>
      <w:r w:rsidRPr="00B730A4">
        <w:t>untuk</w:t>
      </w:r>
      <w:proofErr w:type="spellEnd"/>
      <w:r w:rsidRPr="00B730A4">
        <w:t xml:space="preserve"> </w:t>
      </w:r>
      <w:proofErr w:type="spellStart"/>
      <w:r w:rsidRPr="00B730A4">
        <w:t>analisis</w:t>
      </w:r>
      <w:proofErr w:type="spellEnd"/>
      <w:r w:rsidRPr="00B730A4">
        <w:t xml:space="preserve"> </w:t>
      </w:r>
      <w:proofErr w:type="spellStart"/>
      <w:r w:rsidRPr="00B730A4">
        <w:t>paduan</w:t>
      </w:r>
      <w:proofErr w:type="spellEnd"/>
      <w:r w:rsidRPr="00B730A4">
        <w:t xml:space="preserve"> </w:t>
      </w:r>
      <w:proofErr w:type="spellStart"/>
      <w:r w:rsidRPr="00B730A4">
        <w:t>logam</w:t>
      </w:r>
      <w:proofErr w:type="spellEnd"/>
      <w:r w:rsidRPr="00B730A4">
        <w:t xml:space="preserve"> yang </w:t>
      </w:r>
      <w:proofErr w:type="spellStart"/>
      <w:r w:rsidRPr="00B730A4">
        <w:t>kompleks</w:t>
      </w:r>
      <w:proofErr w:type="spellEnd"/>
      <w:r w:rsidRPr="00B730A4">
        <w:t xml:space="preserve">. </w:t>
      </w:r>
      <w:proofErr w:type="spellStart"/>
      <w:r w:rsidRPr="00B730A4">
        <w:t>Elektroda</w:t>
      </w:r>
      <w:proofErr w:type="spellEnd"/>
      <w:r w:rsidRPr="00B730A4">
        <w:t xml:space="preserve"> </w:t>
      </w:r>
      <w:proofErr w:type="spellStart"/>
      <w:r w:rsidRPr="00B730A4">
        <w:t>injeksi</w:t>
      </w:r>
      <w:proofErr w:type="spellEnd"/>
      <w:r w:rsidRPr="00B730A4">
        <w:t xml:space="preserve"> </w:t>
      </w:r>
      <w:proofErr w:type="spellStart"/>
      <w:r w:rsidRPr="00B730A4">
        <w:t>berbahan</w:t>
      </w:r>
      <w:proofErr w:type="spellEnd"/>
      <w:r w:rsidRPr="00B730A4">
        <w:t xml:space="preserve"> tungsten yang </w:t>
      </w:r>
      <w:proofErr w:type="spellStart"/>
      <w:r w:rsidRPr="00B730A4">
        <w:t>tahan</w:t>
      </w:r>
      <w:proofErr w:type="spellEnd"/>
      <w:r w:rsidRPr="00B730A4">
        <w:t xml:space="preserve"> lama juga </w:t>
      </w:r>
      <w:proofErr w:type="spellStart"/>
      <w:r w:rsidRPr="00B730A4">
        <w:t>memastikan</w:t>
      </w:r>
      <w:proofErr w:type="spellEnd"/>
      <w:r w:rsidRPr="00B730A4">
        <w:t xml:space="preserve"> </w:t>
      </w:r>
      <w:proofErr w:type="spellStart"/>
      <w:r w:rsidRPr="00B730A4">
        <w:t>kinerja</w:t>
      </w:r>
      <w:proofErr w:type="spellEnd"/>
      <w:r w:rsidRPr="00B730A4">
        <w:t xml:space="preserve"> yang </w:t>
      </w:r>
      <w:proofErr w:type="spellStart"/>
      <w:r w:rsidRPr="00B730A4">
        <w:t>konsisten</w:t>
      </w:r>
      <w:proofErr w:type="spellEnd"/>
      <w:r w:rsidRPr="00B730A4">
        <w:t xml:space="preserve"> dan </w:t>
      </w:r>
      <w:proofErr w:type="spellStart"/>
      <w:r w:rsidRPr="00B730A4">
        <w:t>andal</w:t>
      </w:r>
      <w:proofErr w:type="spellEnd"/>
      <w:r w:rsidRPr="00B730A4">
        <w:t xml:space="preserve"> </w:t>
      </w:r>
      <w:proofErr w:type="spellStart"/>
      <w:r w:rsidRPr="00B730A4">
        <w:t>dalam</w:t>
      </w:r>
      <w:proofErr w:type="spellEnd"/>
      <w:r w:rsidRPr="00B730A4">
        <w:t xml:space="preserve"> </w:t>
      </w:r>
      <w:proofErr w:type="spellStart"/>
      <w:r w:rsidRPr="00B730A4">
        <w:t>jangka</w:t>
      </w:r>
      <w:proofErr w:type="spellEnd"/>
      <w:r w:rsidRPr="00B730A4">
        <w:t xml:space="preserve"> </w:t>
      </w:r>
      <w:proofErr w:type="spellStart"/>
      <w:r w:rsidRPr="00B730A4">
        <w:t>waktu</w:t>
      </w:r>
      <w:proofErr w:type="spellEnd"/>
      <w:r w:rsidRPr="00B730A4">
        <w:t xml:space="preserve"> yang </w:t>
      </w:r>
      <w:proofErr w:type="spellStart"/>
      <w:r w:rsidRPr="00B730A4">
        <w:t>panjang</w:t>
      </w:r>
      <w:proofErr w:type="spellEnd"/>
      <w:r w:rsidRPr="00B730A4">
        <w:t xml:space="preserve"> </w:t>
      </w:r>
      <w:proofErr w:type="spellStart"/>
      <w:r w:rsidRPr="00B730A4">
        <w:t>dengan</w:t>
      </w:r>
      <w:proofErr w:type="spellEnd"/>
      <w:r w:rsidRPr="00B730A4">
        <w:t xml:space="preserve"> </w:t>
      </w:r>
      <w:proofErr w:type="spellStart"/>
      <w:r w:rsidRPr="00B730A4">
        <w:t>kebutuhan</w:t>
      </w:r>
      <w:proofErr w:type="spellEnd"/>
      <w:r w:rsidRPr="00B730A4">
        <w:t xml:space="preserve"> </w:t>
      </w:r>
      <w:proofErr w:type="spellStart"/>
      <w:r w:rsidRPr="00B730A4">
        <w:t>perawatan</w:t>
      </w:r>
      <w:proofErr w:type="spellEnd"/>
      <w:r w:rsidRPr="00B730A4">
        <w:t xml:space="preserve"> yang minimal, </w:t>
      </w:r>
      <w:proofErr w:type="spellStart"/>
      <w:r w:rsidRPr="00B730A4">
        <w:t>menjadikannya</w:t>
      </w:r>
      <w:proofErr w:type="spellEnd"/>
      <w:r w:rsidRPr="00B730A4">
        <w:t xml:space="preserve"> </w:t>
      </w:r>
      <w:proofErr w:type="spellStart"/>
      <w:r w:rsidRPr="00B730A4">
        <w:t>sebuah</w:t>
      </w:r>
      <w:proofErr w:type="spellEnd"/>
      <w:r w:rsidRPr="00B730A4">
        <w:t xml:space="preserve"> </w:t>
      </w:r>
      <w:proofErr w:type="spellStart"/>
      <w:r w:rsidRPr="00B730A4">
        <w:t>investasi</w:t>
      </w:r>
      <w:proofErr w:type="spellEnd"/>
      <w:r w:rsidRPr="00B730A4">
        <w:t xml:space="preserve"> yang </w:t>
      </w:r>
      <w:proofErr w:type="spellStart"/>
      <w:r w:rsidRPr="00B730A4">
        <w:t>cerdas</w:t>
      </w:r>
      <w:proofErr w:type="spellEnd"/>
      <w:r w:rsidRPr="00B730A4">
        <w:t xml:space="preserve"> dan </w:t>
      </w:r>
      <w:proofErr w:type="spellStart"/>
      <w:r w:rsidRPr="00B730A4">
        <w:t>efisien</w:t>
      </w:r>
      <w:proofErr w:type="spellEnd"/>
      <w:r w:rsidRPr="00B730A4">
        <w:t>.</w:t>
      </w:r>
    </w:p>
    <w:p w14:paraId="7338B190" w14:textId="77777777" w:rsidR="00B730A4" w:rsidRPr="00B730A4" w:rsidRDefault="00B730A4" w:rsidP="00B730A4">
      <w:pPr>
        <w:spacing w:after="0" w:line="240" w:lineRule="auto"/>
        <w:jc w:val="both"/>
      </w:pPr>
      <w:proofErr w:type="spellStart"/>
      <w:r w:rsidRPr="00B730A4">
        <w:t>Dirancang</w:t>
      </w:r>
      <w:proofErr w:type="spellEnd"/>
      <w:r w:rsidRPr="00B730A4">
        <w:t xml:space="preserve"> </w:t>
      </w:r>
      <w:proofErr w:type="spellStart"/>
      <w:r w:rsidRPr="00B730A4">
        <w:t>untuk</w:t>
      </w:r>
      <w:proofErr w:type="spellEnd"/>
      <w:r w:rsidRPr="00B730A4">
        <w:t xml:space="preserve"> </w:t>
      </w:r>
      <w:proofErr w:type="spellStart"/>
      <w:r w:rsidRPr="00B730A4">
        <w:t>kemudahan</w:t>
      </w:r>
      <w:proofErr w:type="spellEnd"/>
      <w:r w:rsidRPr="00B730A4">
        <w:t xml:space="preserve"> </w:t>
      </w:r>
      <w:proofErr w:type="spellStart"/>
      <w:r w:rsidRPr="00B730A4">
        <w:t>penggunaan</w:t>
      </w:r>
      <w:proofErr w:type="spellEnd"/>
      <w:r w:rsidRPr="00B730A4">
        <w:t xml:space="preserve"> dan </w:t>
      </w:r>
      <w:proofErr w:type="spellStart"/>
      <w:r w:rsidRPr="00B730A4">
        <w:t>keandalan</w:t>
      </w:r>
      <w:proofErr w:type="spellEnd"/>
      <w:r w:rsidRPr="00B730A4">
        <w:t xml:space="preserve"> </w:t>
      </w:r>
      <w:proofErr w:type="spellStart"/>
      <w:r w:rsidRPr="00B730A4">
        <w:t>operasional</w:t>
      </w:r>
      <w:proofErr w:type="spellEnd"/>
      <w:r w:rsidRPr="00B730A4">
        <w:t xml:space="preserve">, </w:t>
      </w:r>
      <w:proofErr w:type="spellStart"/>
      <w:r w:rsidRPr="00B730A4">
        <w:t>spektrometer</w:t>
      </w:r>
      <w:proofErr w:type="spellEnd"/>
      <w:r w:rsidRPr="00B730A4">
        <w:t xml:space="preserve"> </w:t>
      </w:r>
      <w:proofErr w:type="spellStart"/>
      <w:r w:rsidRPr="00B730A4">
        <w:t>ini</w:t>
      </w:r>
      <w:proofErr w:type="spellEnd"/>
      <w:r w:rsidRPr="00B730A4">
        <w:t xml:space="preserve"> </w:t>
      </w:r>
      <w:proofErr w:type="spellStart"/>
      <w:r w:rsidRPr="00B730A4">
        <w:t>beroperasi</w:t>
      </w:r>
      <w:proofErr w:type="spellEnd"/>
      <w:r w:rsidRPr="00B730A4">
        <w:t xml:space="preserve"> </w:t>
      </w:r>
      <w:proofErr w:type="spellStart"/>
      <w:r w:rsidRPr="00B730A4">
        <w:t>dengan</w:t>
      </w:r>
      <w:proofErr w:type="spellEnd"/>
      <w:r w:rsidRPr="00B730A4">
        <w:t xml:space="preserve"> gas argon </w:t>
      </w:r>
      <w:proofErr w:type="spellStart"/>
      <w:r w:rsidRPr="00B730A4">
        <w:t>kemurnian</w:t>
      </w:r>
      <w:proofErr w:type="spellEnd"/>
      <w:r w:rsidRPr="00B730A4">
        <w:t xml:space="preserve"> </w:t>
      </w:r>
      <w:proofErr w:type="spellStart"/>
      <w:r w:rsidRPr="00B730A4">
        <w:t>tinggi</w:t>
      </w:r>
      <w:proofErr w:type="spellEnd"/>
      <w:r w:rsidRPr="00B730A4">
        <w:t xml:space="preserve"> </w:t>
      </w:r>
      <w:proofErr w:type="spellStart"/>
      <w:r w:rsidRPr="00B730A4">
        <w:t>untuk</w:t>
      </w:r>
      <w:proofErr w:type="spellEnd"/>
      <w:r w:rsidRPr="00B730A4">
        <w:t xml:space="preserve"> </w:t>
      </w:r>
      <w:proofErr w:type="spellStart"/>
      <w:r w:rsidRPr="00B730A4">
        <w:t>menciptakan</w:t>
      </w:r>
      <w:proofErr w:type="spellEnd"/>
      <w:r w:rsidRPr="00B730A4">
        <w:t xml:space="preserve"> </w:t>
      </w:r>
      <w:proofErr w:type="spellStart"/>
      <w:r w:rsidRPr="00B730A4">
        <w:t>lingkungan</w:t>
      </w:r>
      <w:proofErr w:type="spellEnd"/>
      <w:r w:rsidRPr="00B730A4">
        <w:t xml:space="preserve"> </w:t>
      </w:r>
      <w:proofErr w:type="spellStart"/>
      <w:r w:rsidRPr="00B730A4">
        <w:t>percikan</w:t>
      </w:r>
      <w:proofErr w:type="spellEnd"/>
      <w:r w:rsidRPr="00B730A4">
        <w:t xml:space="preserve"> yang ideal. </w:t>
      </w:r>
      <w:proofErr w:type="spellStart"/>
      <w:r w:rsidRPr="00B730A4">
        <w:t>Desainnya</w:t>
      </w:r>
      <w:proofErr w:type="spellEnd"/>
      <w:r w:rsidRPr="00B730A4">
        <w:t xml:space="preserve"> yang </w:t>
      </w:r>
      <w:proofErr w:type="spellStart"/>
      <w:r w:rsidRPr="00B730A4">
        <w:t>ringkas</w:t>
      </w:r>
      <w:proofErr w:type="spellEnd"/>
      <w:r w:rsidRPr="00B730A4">
        <w:t xml:space="preserve"> </w:t>
      </w:r>
      <w:proofErr w:type="spellStart"/>
      <w:r w:rsidRPr="00B730A4">
        <w:t>tidak</w:t>
      </w:r>
      <w:proofErr w:type="spellEnd"/>
      <w:r w:rsidRPr="00B730A4">
        <w:t xml:space="preserve"> </w:t>
      </w:r>
      <w:proofErr w:type="spellStart"/>
      <w:r w:rsidRPr="00B730A4">
        <w:t>mengorbankan</w:t>
      </w:r>
      <w:proofErr w:type="spellEnd"/>
      <w:r w:rsidRPr="00B730A4">
        <w:t xml:space="preserve"> </w:t>
      </w:r>
      <w:proofErr w:type="spellStart"/>
      <w:r w:rsidRPr="00B730A4">
        <w:t>kekuatan</w:t>
      </w:r>
      <w:proofErr w:type="spellEnd"/>
      <w:r w:rsidRPr="00B730A4">
        <w:t xml:space="preserve">, </w:t>
      </w:r>
      <w:proofErr w:type="spellStart"/>
      <w:r w:rsidRPr="00B730A4">
        <w:t>memberikan</w:t>
      </w:r>
      <w:proofErr w:type="spellEnd"/>
      <w:r w:rsidRPr="00B730A4">
        <w:t xml:space="preserve"> </w:t>
      </w:r>
      <w:proofErr w:type="spellStart"/>
      <w:r w:rsidRPr="00B730A4">
        <w:t>kemampuan</w:t>
      </w:r>
      <w:proofErr w:type="spellEnd"/>
      <w:r w:rsidRPr="00B730A4">
        <w:t xml:space="preserve"> </w:t>
      </w:r>
      <w:proofErr w:type="spellStart"/>
      <w:r w:rsidRPr="00B730A4">
        <w:t>analisis</w:t>
      </w:r>
      <w:proofErr w:type="spellEnd"/>
      <w:r w:rsidRPr="00B730A4">
        <w:t xml:space="preserve"> </w:t>
      </w:r>
      <w:proofErr w:type="spellStart"/>
      <w:r w:rsidRPr="00B730A4">
        <w:t>layaknya</w:t>
      </w:r>
      <w:proofErr w:type="spellEnd"/>
      <w:r w:rsidRPr="00B730A4">
        <w:t xml:space="preserve"> </w:t>
      </w:r>
      <w:proofErr w:type="spellStart"/>
      <w:r w:rsidRPr="00B730A4">
        <w:t>instrumen</w:t>
      </w:r>
      <w:proofErr w:type="spellEnd"/>
      <w:r w:rsidRPr="00B730A4">
        <w:t xml:space="preserve"> </w:t>
      </w:r>
      <w:proofErr w:type="spellStart"/>
      <w:r w:rsidRPr="00B730A4">
        <w:t>berukuran</w:t>
      </w:r>
      <w:proofErr w:type="spellEnd"/>
      <w:r w:rsidRPr="00B730A4">
        <w:t xml:space="preserve"> </w:t>
      </w:r>
      <w:proofErr w:type="spellStart"/>
      <w:r w:rsidRPr="00B730A4">
        <w:t>besar</w:t>
      </w:r>
      <w:proofErr w:type="spellEnd"/>
      <w:r w:rsidRPr="00B730A4">
        <w:t xml:space="preserve"> </w:t>
      </w:r>
      <w:proofErr w:type="spellStart"/>
      <w:r w:rsidRPr="00B730A4">
        <w:t>namun</w:t>
      </w:r>
      <w:proofErr w:type="spellEnd"/>
      <w:r w:rsidRPr="00B730A4">
        <w:t xml:space="preserve"> </w:t>
      </w:r>
      <w:proofErr w:type="spellStart"/>
      <w:r w:rsidRPr="00B730A4">
        <w:t>dengan</w:t>
      </w:r>
      <w:proofErr w:type="spellEnd"/>
      <w:r w:rsidRPr="00B730A4">
        <w:t xml:space="preserve"> </w:t>
      </w:r>
      <w:proofErr w:type="spellStart"/>
      <w:r w:rsidRPr="00B730A4">
        <w:t>jejak</w:t>
      </w:r>
      <w:proofErr w:type="spellEnd"/>
      <w:r w:rsidRPr="00B730A4">
        <w:t xml:space="preserve"> yang </w:t>
      </w:r>
      <w:proofErr w:type="spellStart"/>
      <w:r w:rsidRPr="00B730A4">
        <w:t>jauh</w:t>
      </w:r>
      <w:proofErr w:type="spellEnd"/>
      <w:r w:rsidRPr="00B730A4">
        <w:t xml:space="preserve"> </w:t>
      </w:r>
      <w:proofErr w:type="spellStart"/>
      <w:r w:rsidRPr="00B730A4">
        <w:t>lebih</w:t>
      </w:r>
      <w:proofErr w:type="spellEnd"/>
      <w:r w:rsidRPr="00B730A4">
        <w:t xml:space="preserve"> </w:t>
      </w:r>
      <w:proofErr w:type="spellStart"/>
      <w:r w:rsidRPr="00B730A4">
        <w:t>kecil</w:t>
      </w:r>
      <w:proofErr w:type="spellEnd"/>
      <w:r w:rsidRPr="00B730A4">
        <w:t xml:space="preserve">. Ini </w:t>
      </w:r>
      <w:proofErr w:type="spellStart"/>
      <w:r w:rsidRPr="00B730A4">
        <w:t>adalah</w:t>
      </w:r>
      <w:proofErr w:type="spellEnd"/>
      <w:r w:rsidRPr="00B730A4">
        <w:t xml:space="preserve"> </w:t>
      </w:r>
      <w:proofErr w:type="spellStart"/>
      <w:r w:rsidRPr="00B730A4">
        <w:t>alat</w:t>
      </w:r>
      <w:proofErr w:type="spellEnd"/>
      <w:r w:rsidRPr="00B730A4">
        <w:t xml:space="preserve"> </w:t>
      </w:r>
      <w:proofErr w:type="spellStart"/>
      <w:r w:rsidRPr="00B730A4">
        <w:t>kerja</w:t>
      </w:r>
      <w:proofErr w:type="spellEnd"/>
      <w:r w:rsidRPr="00B730A4">
        <w:t xml:space="preserve"> </w:t>
      </w:r>
      <w:proofErr w:type="spellStart"/>
      <w:r w:rsidRPr="00B730A4">
        <w:t>keras</w:t>
      </w:r>
      <w:proofErr w:type="spellEnd"/>
      <w:r w:rsidRPr="00B730A4">
        <w:t xml:space="preserve"> yang </w:t>
      </w:r>
      <w:proofErr w:type="spellStart"/>
      <w:r w:rsidRPr="00B730A4">
        <w:t>esensial</w:t>
      </w:r>
      <w:proofErr w:type="spellEnd"/>
      <w:r w:rsidRPr="00B730A4">
        <w:t xml:space="preserve"> </w:t>
      </w:r>
      <w:proofErr w:type="spellStart"/>
      <w:r w:rsidRPr="00B730A4">
        <w:t>untuk</w:t>
      </w:r>
      <w:proofErr w:type="spellEnd"/>
      <w:r w:rsidRPr="00B730A4">
        <w:t xml:space="preserve"> </w:t>
      </w:r>
      <w:proofErr w:type="spellStart"/>
      <w:r w:rsidRPr="00B730A4">
        <w:t>identifikasi</w:t>
      </w:r>
      <w:proofErr w:type="spellEnd"/>
      <w:r w:rsidRPr="00B730A4">
        <w:t xml:space="preserve"> material </w:t>
      </w:r>
      <w:proofErr w:type="spellStart"/>
      <w:r w:rsidRPr="00B730A4">
        <w:t>positif</w:t>
      </w:r>
      <w:proofErr w:type="spellEnd"/>
      <w:r w:rsidRPr="00B730A4">
        <w:t xml:space="preserve"> (PMI), grading </w:t>
      </w:r>
      <w:proofErr w:type="spellStart"/>
      <w:r w:rsidRPr="00B730A4">
        <w:t>paduan</w:t>
      </w:r>
      <w:proofErr w:type="spellEnd"/>
      <w:r w:rsidRPr="00B730A4">
        <w:t xml:space="preserve">, dan </w:t>
      </w:r>
      <w:proofErr w:type="spellStart"/>
      <w:r w:rsidRPr="00B730A4">
        <w:t>penelitian</w:t>
      </w:r>
      <w:proofErr w:type="spellEnd"/>
      <w:r w:rsidRPr="00B730A4">
        <w:t xml:space="preserve"> </w:t>
      </w:r>
      <w:proofErr w:type="spellStart"/>
      <w:r w:rsidRPr="00B730A4">
        <w:t>metalurgi</w:t>
      </w:r>
      <w:proofErr w:type="spellEnd"/>
      <w:r w:rsidRPr="00B730A4">
        <w:t xml:space="preserve">, </w:t>
      </w:r>
      <w:proofErr w:type="spellStart"/>
      <w:r w:rsidRPr="00B730A4">
        <w:t>memberikan</w:t>
      </w:r>
      <w:proofErr w:type="spellEnd"/>
      <w:r w:rsidRPr="00B730A4">
        <w:t xml:space="preserve"> Anda </w:t>
      </w:r>
      <w:proofErr w:type="spellStart"/>
      <w:r w:rsidRPr="00B730A4">
        <w:t>keyakinan</w:t>
      </w:r>
      <w:proofErr w:type="spellEnd"/>
      <w:r w:rsidRPr="00B730A4">
        <w:t xml:space="preserve"> </w:t>
      </w:r>
      <w:proofErr w:type="spellStart"/>
      <w:r w:rsidRPr="00B730A4">
        <w:t>penuh</w:t>
      </w:r>
      <w:proofErr w:type="spellEnd"/>
      <w:r w:rsidRPr="00B730A4">
        <w:t xml:space="preserve"> pada </w:t>
      </w:r>
      <w:proofErr w:type="spellStart"/>
      <w:r w:rsidRPr="00B730A4">
        <w:t>kualitas</w:t>
      </w:r>
      <w:proofErr w:type="spellEnd"/>
      <w:r w:rsidRPr="00B730A4">
        <w:t xml:space="preserve"> material Anda </w:t>
      </w:r>
      <w:proofErr w:type="spellStart"/>
      <w:r w:rsidRPr="00B730A4">
        <w:t>setiap</w:t>
      </w:r>
      <w:proofErr w:type="spellEnd"/>
      <w:r w:rsidRPr="00B730A4">
        <w:t xml:space="preserve"> </w:t>
      </w:r>
      <w:proofErr w:type="spellStart"/>
      <w:r w:rsidRPr="00B730A4">
        <w:t>saat</w:t>
      </w:r>
      <w:proofErr w:type="spellEnd"/>
      <w:r w:rsidRPr="00B730A4">
        <w:t>.</w:t>
      </w:r>
    </w:p>
    <w:p w14:paraId="3DBD512E" w14:textId="77777777" w:rsidR="00B730A4" w:rsidRDefault="00B730A4" w:rsidP="00B730A4">
      <w:pPr>
        <w:pBdr>
          <w:bottom w:val="double" w:sz="6" w:space="1" w:color="auto"/>
        </w:pBdr>
        <w:spacing w:after="0" w:line="240" w:lineRule="auto"/>
        <w:jc w:val="both"/>
      </w:pPr>
    </w:p>
    <w:p w14:paraId="295E3E82" w14:textId="77777777" w:rsidR="00B730A4" w:rsidRPr="00B730A4" w:rsidRDefault="00B730A4" w:rsidP="00B730A4">
      <w:pPr>
        <w:spacing w:after="0" w:line="240" w:lineRule="auto"/>
        <w:jc w:val="both"/>
      </w:pPr>
      <w:r w:rsidRPr="00B730A4">
        <w:t>Introducing a breakthrough in elemental metal analysis, a benchtop Optical Emission Spectrometer (OES) that combines exceptional analytical power with space efficiency. This instrument is the reliable solution for foundries, metal fabrication industries, quality control laboratories, and recycling facilities that require fast and accurate chemical composition identification. With an average testing time of just 25 seconds, you can dramatically accelerate your material verification process, ensuring every product meets the most stringent specifications.</w:t>
      </w:r>
    </w:p>
    <w:p w14:paraId="1F90CE2E" w14:textId="77777777" w:rsidR="00B730A4" w:rsidRPr="00B730A4" w:rsidRDefault="00B730A4" w:rsidP="00B730A4">
      <w:pPr>
        <w:spacing w:after="0" w:line="240" w:lineRule="auto"/>
        <w:jc w:val="both"/>
      </w:pPr>
      <w:r w:rsidRPr="00B730A4">
        <w:t xml:space="preserve">At the core of this instrument's superior performance is its full vacuum optical system featuring a Paschen Runge construction. This advanced design guarantees long term stability and superior detection sensitivity across a wide wavelength coverage from 130 to 800 nm. Equipped with a </w:t>
      </w:r>
      <w:proofErr w:type="gramStart"/>
      <w:r w:rsidRPr="00B730A4">
        <w:t>high performance</w:t>
      </w:r>
      <w:proofErr w:type="gramEnd"/>
      <w:r w:rsidRPr="00B730A4">
        <w:t xml:space="preserve"> CCD Array detector, the spectrometer is capable of capturing and </w:t>
      </w:r>
      <w:proofErr w:type="spellStart"/>
      <w:r w:rsidRPr="00B730A4">
        <w:t>analyzing</w:t>
      </w:r>
      <w:proofErr w:type="spellEnd"/>
      <w:r w:rsidRPr="00B730A4">
        <w:t xml:space="preserve"> the emission spectra of a vast range of elements in different substrate matrices, including Iron (Fe), </w:t>
      </w:r>
      <w:proofErr w:type="spellStart"/>
      <w:r w:rsidRPr="00B730A4">
        <w:t>Aluminum</w:t>
      </w:r>
      <w:proofErr w:type="spellEnd"/>
      <w:r w:rsidRPr="00B730A4">
        <w:t xml:space="preserve"> (Al), Copper (Cu), Nickel (Ni), Titanium (Ti), and many more.</w:t>
      </w:r>
    </w:p>
    <w:p w14:paraId="11428318" w14:textId="77777777" w:rsidR="00B730A4" w:rsidRPr="00B730A4" w:rsidRDefault="00B730A4" w:rsidP="00B730A4">
      <w:pPr>
        <w:spacing w:after="0" w:line="240" w:lineRule="auto"/>
        <w:jc w:val="both"/>
      </w:pPr>
      <w:r w:rsidRPr="00B730A4">
        <w:t>Innovative technology is the backbone of every accurate measurement. Featuring High Energy Pre-</w:t>
      </w:r>
      <w:proofErr w:type="gramStart"/>
      <w:r w:rsidRPr="00B730A4">
        <w:t>combustion</w:t>
      </w:r>
      <w:proofErr w:type="gramEnd"/>
      <w:r w:rsidRPr="00B730A4">
        <w:t xml:space="preserve"> Technology (HEPS) and a new digital adjustable light source, this instrument ensures optimal and stable sample excitation. This results in highly repeatable and precise data for the analysis of complex metal alloys. The durable Tungsten material injection electrode also ensures consistent, reliable performance over a long period with minimal maintenance requirements, making it a smart and efficient investment.</w:t>
      </w:r>
    </w:p>
    <w:p w14:paraId="3FABF507" w14:textId="77777777" w:rsidR="00B730A4" w:rsidRPr="00B730A4" w:rsidRDefault="00B730A4" w:rsidP="00B730A4">
      <w:pPr>
        <w:spacing w:after="0" w:line="240" w:lineRule="auto"/>
        <w:jc w:val="both"/>
      </w:pPr>
      <w:r w:rsidRPr="00B730A4">
        <w:t>Engineered for ease of use and operational reliability, this spectrometer operates with high purity argon gas to create the ideal spark environment. Its compact, benchtop design does not compromise on power, delivering the analytical capabilities of larger floor standing instruments with a much smaller footprint. It is the essential workhorse for positive material identification (PMI), alloy grading, and metallurgical research, giving you complete confidence in your material quality every single time.</w:t>
      </w:r>
    </w:p>
    <w:p w14:paraId="24D02183" w14:textId="77777777" w:rsidR="00B730A4" w:rsidRDefault="00B730A4" w:rsidP="00B730A4">
      <w:pPr>
        <w:spacing w:after="0" w:line="240" w:lineRule="auto"/>
        <w:jc w:val="both"/>
      </w:pPr>
    </w:p>
    <w:sectPr w:rsidR="00B730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0A4"/>
    <w:rsid w:val="0067384B"/>
    <w:rsid w:val="008E314E"/>
    <w:rsid w:val="00A70E7A"/>
    <w:rsid w:val="00B730A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E2F7"/>
  <w15:chartTrackingRefBased/>
  <w15:docId w15:val="{5C4F712B-47E0-4E18-91F3-C2E4C199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0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30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30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30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30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30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0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0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0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0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30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30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30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30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30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0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0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0A4"/>
    <w:rPr>
      <w:rFonts w:eastAsiaTheme="majorEastAsia" w:cstheme="majorBidi"/>
      <w:color w:val="272727" w:themeColor="text1" w:themeTint="D8"/>
    </w:rPr>
  </w:style>
  <w:style w:type="paragraph" w:styleId="Title">
    <w:name w:val="Title"/>
    <w:basedOn w:val="Normal"/>
    <w:next w:val="Normal"/>
    <w:link w:val="TitleChar"/>
    <w:uiPriority w:val="10"/>
    <w:qFormat/>
    <w:rsid w:val="00B73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0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0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0A4"/>
    <w:pPr>
      <w:spacing w:before="160"/>
      <w:jc w:val="center"/>
    </w:pPr>
    <w:rPr>
      <w:i/>
      <w:iCs/>
      <w:color w:val="404040" w:themeColor="text1" w:themeTint="BF"/>
    </w:rPr>
  </w:style>
  <w:style w:type="character" w:customStyle="1" w:styleId="QuoteChar">
    <w:name w:val="Quote Char"/>
    <w:basedOn w:val="DefaultParagraphFont"/>
    <w:link w:val="Quote"/>
    <w:uiPriority w:val="29"/>
    <w:rsid w:val="00B730A4"/>
    <w:rPr>
      <w:i/>
      <w:iCs/>
      <w:color w:val="404040" w:themeColor="text1" w:themeTint="BF"/>
    </w:rPr>
  </w:style>
  <w:style w:type="paragraph" w:styleId="ListParagraph">
    <w:name w:val="List Paragraph"/>
    <w:basedOn w:val="Normal"/>
    <w:uiPriority w:val="34"/>
    <w:qFormat/>
    <w:rsid w:val="00B730A4"/>
    <w:pPr>
      <w:ind w:left="720"/>
      <w:contextualSpacing/>
    </w:pPr>
  </w:style>
  <w:style w:type="character" w:styleId="IntenseEmphasis">
    <w:name w:val="Intense Emphasis"/>
    <w:basedOn w:val="DefaultParagraphFont"/>
    <w:uiPriority w:val="21"/>
    <w:qFormat/>
    <w:rsid w:val="00B730A4"/>
    <w:rPr>
      <w:i/>
      <w:iCs/>
      <w:color w:val="2F5496" w:themeColor="accent1" w:themeShade="BF"/>
    </w:rPr>
  </w:style>
  <w:style w:type="paragraph" w:styleId="IntenseQuote">
    <w:name w:val="Intense Quote"/>
    <w:basedOn w:val="Normal"/>
    <w:next w:val="Normal"/>
    <w:link w:val="IntenseQuoteChar"/>
    <w:uiPriority w:val="30"/>
    <w:qFormat/>
    <w:rsid w:val="00B730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30A4"/>
    <w:rPr>
      <w:i/>
      <w:iCs/>
      <w:color w:val="2F5496" w:themeColor="accent1" w:themeShade="BF"/>
    </w:rPr>
  </w:style>
  <w:style w:type="character" w:styleId="IntenseReference">
    <w:name w:val="Intense Reference"/>
    <w:basedOn w:val="DefaultParagraphFont"/>
    <w:uiPriority w:val="32"/>
    <w:qFormat/>
    <w:rsid w:val="00B730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658</Words>
  <Characters>3755</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2025-09-09T03:22:00Z</dcterms:created>
  <dcterms:modified xsi:type="dcterms:W3CDTF">2025-09-09T03:25:00Z</dcterms:modified>
</cp:coreProperties>
</file>